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5.999450683594" w:right="0" w:firstLine="0"/>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66455078125" w:line="240" w:lineRule="auto"/>
        <w:ind w:left="4275.999450683594" w:right="0" w:firstLine="0"/>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3076171875" w:line="240" w:lineRule="auto"/>
        <w:ind w:left="1306.142578125" w:right="0" w:firstLine="0"/>
        <w:jc w:val="left"/>
        <w:rPr>
          <w:rFonts w:ascii="Calibri" w:cs="Calibri" w:eastAsia="Calibri" w:hAnsi="Calibri"/>
          <w:b w:val="0"/>
          <w:i w:val="0"/>
          <w:smallCaps w:val="0"/>
          <w:strike w:val="0"/>
          <w:color w:val="1b4e9f"/>
          <w:sz w:val="72"/>
          <w:szCs w:val="72"/>
          <w:u w:val="none"/>
          <w:shd w:fill="auto" w:val="clear"/>
          <w:vertAlign w:val="baseline"/>
        </w:rPr>
      </w:pPr>
      <w:r w:rsidDel="00000000" w:rsidR="00000000" w:rsidRPr="00000000">
        <w:rPr>
          <w:rFonts w:ascii="Calibri" w:cs="Calibri" w:eastAsia="Calibri" w:hAnsi="Calibri"/>
          <w:b w:val="0"/>
          <w:i w:val="0"/>
          <w:smallCaps w:val="0"/>
          <w:strike w:val="0"/>
          <w:color w:val="1b4e9f"/>
          <w:sz w:val="72"/>
          <w:szCs w:val="72"/>
          <w:u w:val="none"/>
          <w:shd w:fill="auto" w:val="clear"/>
          <w:vertAlign w:val="baseline"/>
          <w:rtl w:val="0"/>
        </w:rPr>
        <w:t xml:space="preserve">Project Management</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1.2451171875" w:line="240" w:lineRule="auto"/>
        <w:ind w:left="2165.8023071289062" w:right="0" w:firstLine="0"/>
        <w:jc w:val="left"/>
        <w:rPr>
          <w:rFonts w:ascii="Calibri" w:cs="Calibri" w:eastAsia="Calibri" w:hAnsi="Calibri"/>
          <w:b w:val="0"/>
          <w:i w:val="0"/>
          <w:smallCaps w:val="0"/>
          <w:strike w:val="0"/>
          <w:color w:val="1b4e9f"/>
          <w:sz w:val="72"/>
          <w:szCs w:val="72"/>
          <w:u w:val="none"/>
          <w:shd w:fill="auto" w:val="clear"/>
          <w:vertAlign w:val="baseline"/>
        </w:rPr>
      </w:pPr>
      <w:r w:rsidDel="00000000" w:rsidR="00000000" w:rsidRPr="00000000">
        <w:rPr>
          <w:rFonts w:ascii="Calibri" w:cs="Calibri" w:eastAsia="Calibri" w:hAnsi="Calibri"/>
          <w:b w:val="0"/>
          <w:i w:val="0"/>
          <w:smallCaps w:val="0"/>
          <w:strike w:val="0"/>
          <w:color w:val="1b4e9f"/>
          <w:sz w:val="72"/>
          <w:szCs w:val="72"/>
          <w:u w:val="none"/>
          <w:shd w:fill="auto" w:val="clear"/>
          <w:vertAlign w:val="baseline"/>
        </w:rPr>
        <w:drawing>
          <wp:inline distB="19050" distT="19050" distL="19050" distR="19050">
            <wp:extent cx="2682240" cy="1569720"/>
            <wp:effectExtent b="0" l="0" r="0" t="0"/>
            <wp:docPr id="9"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682240" cy="156972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8860321044922" w:lineRule="auto"/>
        <w:ind w:left="285.63507080078125" w:right="1338.9581298828125" w:firstLine="0"/>
        <w:jc w:val="center"/>
        <w:rPr>
          <w:rFonts w:ascii="Calibri" w:cs="Calibri" w:eastAsia="Calibri" w:hAnsi="Calibri"/>
          <w:b w:val="0"/>
          <w:i w:val="0"/>
          <w:smallCaps w:val="0"/>
          <w:strike w:val="0"/>
          <w:color w:val="4c483d"/>
          <w:sz w:val="24"/>
          <w:szCs w:val="24"/>
          <w:u w:val="none"/>
          <w:shd w:fill="auto" w:val="clear"/>
          <w:vertAlign w:val="baseline"/>
        </w:rPr>
      </w:pPr>
      <w:r w:rsidDel="00000000" w:rsidR="00000000" w:rsidRPr="00000000">
        <w:rPr>
          <w:rFonts w:ascii="Calibri" w:cs="Calibri" w:eastAsia="Calibri" w:hAnsi="Calibri"/>
          <w:b w:val="0"/>
          <w:i w:val="0"/>
          <w:smallCaps w:val="0"/>
          <w:strike w:val="0"/>
          <w:color w:val="4c483d"/>
          <w:sz w:val="24"/>
          <w:szCs w:val="24"/>
          <w:u w:val="none"/>
          <w:shd w:fill="auto" w:val="clear"/>
          <w:vertAlign w:val="baseline"/>
          <w:rtl w:val="0"/>
        </w:rPr>
        <w:t xml:space="preserve">DEVELOPMENT OF A MASTER PROGRAMME IN THE MANAGEMENT OF INDUSTRIAL  ENTREPRENEURSHIP FOR TRANSITION COUNTRIES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70361328125" w:line="240" w:lineRule="auto"/>
        <w:ind w:left="2241.1859130859375" w:right="0" w:firstLine="0"/>
        <w:jc w:val="left"/>
        <w:rPr>
          <w:rFonts w:ascii="Calibri" w:cs="Calibri" w:eastAsia="Calibri" w:hAnsi="Calibri"/>
          <w:b w:val="0"/>
          <w:i w:val="0"/>
          <w:smallCaps w:val="0"/>
          <w:strike w:val="0"/>
          <w:color w:val="4c483d"/>
          <w:sz w:val="23.76354217529297"/>
          <w:szCs w:val="23.76354217529297"/>
          <w:u w:val="none"/>
          <w:shd w:fill="auto" w:val="clear"/>
          <w:vertAlign w:val="baseline"/>
        </w:rPr>
      </w:pPr>
      <w:r w:rsidDel="00000000" w:rsidR="00000000" w:rsidRPr="00000000">
        <w:rPr>
          <w:rFonts w:ascii="Calibri" w:cs="Calibri" w:eastAsia="Calibri" w:hAnsi="Calibri"/>
          <w:b w:val="0"/>
          <w:i w:val="0"/>
          <w:smallCaps w:val="0"/>
          <w:strike w:val="0"/>
          <w:color w:val="4c483d"/>
          <w:sz w:val="23.76354217529297"/>
          <w:szCs w:val="23.76354217529297"/>
          <w:u w:val="none"/>
          <w:shd w:fill="auto" w:val="clear"/>
          <w:vertAlign w:val="baseline"/>
          <w:rtl w:val="0"/>
        </w:rPr>
        <w:t xml:space="preserve">610198-EPP-1-2019-1-ES-EPPKA2-CBHE-JP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0428466796875" w:line="240" w:lineRule="auto"/>
        <w:ind w:left="3868.8766479492188" w:right="0" w:firstLine="0"/>
        <w:jc w:val="left"/>
        <w:rPr>
          <w:rFonts w:ascii="Calibri" w:cs="Calibri" w:eastAsia="Calibri" w:hAnsi="Calibri"/>
          <w:b w:val="0"/>
          <w:i w:val="0"/>
          <w:smallCaps w:val="0"/>
          <w:strike w:val="0"/>
          <w:color w:val="4c483d"/>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4c483d"/>
          <w:sz w:val="22.080001831054688"/>
          <w:szCs w:val="22.080001831054688"/>
          <w:u w:val="none"/>
          <w:shd w:fill="auto" w:val="clear"/>
          <w:vertAlign w:val="baseline"/>
          <w:rtl w:val="0"/>
        </w:rPr>
        <w:t xml:space="preserve">Partners :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51708984375" w:line="240" w:lineRule="auto"/>
        <w:ind w:left="991.8023681640625" w:right="0" w:firstLine="0"/>
        <w:jc w:val="left"/>
        <w:rPr>
          <w:rFonts w:ascii="Calibri" w:cs="Calibri" w:eastAsia="Calibri" w:hAnsi="Calibri"/>
          <w:b w:val="0"/>
          <w:i w:val="0"/>
          <w:smallCaps w:val="0"/>
          <w:strike w:val="0"/>
          <w:color w:val="4c483d"/>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4c483d"/>
          <w:sz w:val="22.080001831054688"/>
          <w:szCs w:val="22.080001831054688"/>
          <w:u w:val="none"/>
          <w:shd w:fill="auto" w:val="clear"/>
          <w:vertAlign w:val="baseline"/>
        </w:rPr>
        <w:drawing>
          <wp:inline distB="19050" distT="19050" distL="19050" distR="19050">
            <wp:extent cx="3992880" cy="1361440"/>
            <wp:effectExtent b="0" l="0" r="0" t="0"/>
            <wp:docPr id="11"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3992880" cy="136144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145263671875" w:line="240" w:lineRule="auto"/>
        <w:ind w:left="2783.7979125976562" w:right="0" w:firstLine="0"/>
        <w:jc w:val="left"/>
        <w:rPr>
          <w:rFonts w:ascii="Calibri" w:cs="Calibri" w:eastAsia="Calibri" w:hAnsi="Calibri"/>
          <w:b w:val="0"/>
          <w:i w:val="0"/>
          <w:smallCaps w:val="0"/>
          <w:strike w:val="0"/>
          <w:color w:val="4c483d"/>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4c483d"/>
          <w:sz w:val="22.080001831054688"/>
          <w:szCs w:val="22.080001831054688"/>
          <w:u w:val="none"/>
          <w:shd w:fill="auto" w:val="clear"/>
          <w:vertAlign w:val="baseline"/>
        </w:rPr>
        <w:drawing>
          <wp:inline distB="19050" distT="19050" distL="19050" distR="19050">
            <wp:extent cx="1897380" cy="541020"/>
            <wp:effectExtent b="0" l="0" r="0" t="0"/>
            <wp:docPr id="1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897380" cy="54102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6333618164062" w:line="242.7601718902588" w:lineRule="auto"/>
        <w:ind w:left="42.57659912109375" w:right="1113.20068359375" w:firstLine="0"/>
        <w:jc w:val="center"/>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0169677734375" w:right="0" w:firstLine="0"/>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Pr>
        <w:drawing>
          <wp:inline distB="19050" distT="19050" distL="19050" distR="19050">
            <wp:extent cx="861695" cy="504190"/>
            <wp:effectExtent b="0" l="0" r="0" t="0"/>
            <wp:docPr id="6"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861695" cy="50419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Pr>
        <w:drawing>
          <wp:inline distB="19050" distT="19050" distL="19050" distR="19050">
            <wp:extent cx="1897380" cy="541020"/>
            <wp:effectExtent b="0" l="0" r="0" t="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897380" cy="54102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6.11328125" w:line="240" w:lineRule="auto"/>
        <w:ind w:left="129.12109375" w:right="0" w:firstLine="0"/>
        <w:jc w:val="left"/>
        <w:rPr>
          <w:rFonts w:ascii="Calibri" w:cs="Calibri" w:eastAsia="Calibri" w:hAnsi="Calibri"/>
          <w:b w:val="0"/>
          <w:i w:val="0"/>
          <w:smallCaps w:val="0"/>
          <w:strike w:val="0"/>
          <w:color w:val="1b4e9f"/>
          <w:sz w:val="36"/>
          <w:szCs w:val="36"/>
          <w:u w:val="none"/>
          <w:shd w:fill="auto" w:val="clear"/>
          <w:vertAlign w:val="baseline"/>
        </w:rPr>
      </w:pPr>
      <w:r w:rsidDel="00000000" w:rsidR="00000000" w:rsidRPr="00000000">
        <w:rPr>
          <w:rFonts w:ascii="Calibri" w:cs="Calibri" w:eastAsia="Calibri" w:hAnsi="Calibri"/>
          <w:b w:val="0"/>
          <w:i w:val="0"/>
          <w:smallCaps w:val="0"/>
          <w:strike w:val="0"/>
          <w:color w:val="1b4e9f"/>
          <w:sz w:val="36"/>
          <w:szCs w:val="36"/>
          <w:u w:val="none"/>
          <w:shd w:fill="auto" w:val="clear"/>
          <w:vertAlign w:val="baseline"/>
          <w:rtl w:val="0"/>
        </w:rPr>
        <w:t xml:space="preserve">Project Management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1162109375" w:line="240" w:lineRule="auto"/>
        <w:ind w:left="19.19952392578125" w:right="0" w:firstLine="0"/>
        <w:jc w:val="left"/>
        <w:rPr>
          <w:rFonts w:ascii="Calibri" w:cs="Calibri" w:eastAsia="Calibri" w:hAnsi="Calibri"/>
          <w:b w:val="0"/>
          <w:i w:val="0"/>
          <w:smallCaps w:val="0"/>
          <w:strike w:val="0"/>
          <w:color w:val="1b4e9f"/>
          <w:sz w:val="36"/>
          <w:szCs w:val="36"/>
          <w:u w:val="none"/>
          <w:shd w:fill="auto" w:val="clear"/>
          <w:vertAlign w:val="baseline"/>
        </w:rPr>
      </w:pPr>
      <w:r w:rsidDel="00000000" w:rsidR="00000000" w:rsidRPr="00000000">
        <w:rPr>
          <w:rFonts w:ascii="Calibri" w:cs="Calibri" w:eastAsia="Calibri" w:hAnsi="Calibri"/>
          <w:b w:val="0"/>
          <w:i w:val="0"/>
          <w:smallCaps w:val="0"/>
          <w:strike w:val="0"/>
          <w:color w:val="1b4e9f"/>
          <w:sz w:val="36"/>
          <w:szCs w:val="36"/>
          <w:u w:val="none"/>
          <w:shd w:fill="auto" w:val="clear"/>
          <w:vertAlign w:val="baseline"/>
          <w:rtl w:val="0"/>
        </w:rPr>
        <w:t xml:space="preserve">  </w:t>
      </w:r>
    </w:p>
    <w:tbl>
      <w:tblPr>
        <w:tblStyle w:val="Table1"/>
        <w:tblW w:w="9590.399932861328"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92.000274658203"/>
        <w:gridCol w:w="1041.5997314453125"/>
        <w:gridCol w:w="3256.7999267578125"/>
        <w:tblGridChange w:id="0">
          <w:tblGrid>
            <w:gridCol w:w="5292.000274658203"/>
            <w:gridCol w:w="1041.5997314453125"/>
            <w:gridCol w:w="3256.7999267578125"/>
          </w:tblGrid>
        </w:tblGridChange>
      </w:tblGrid>
      <w:tr>
        <w:trPr>
          <w:cantSplit w:val="0"/>
          <w:trHeight w:val="44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69140625" w:right="0" w:firstLine="0"/>
              <w:jc w:val="left"/>
              <w:rPr>
                <w:rFonts w:ascii="Calibri" w:cs="Calibri" w:eastAsia="Calibri" w:hAnsi="Calibri"/>
                <w:b w:val="0"/>
                <w:i w:val="0"/>
                <w:smallCaps w:val="0"/>
                <w:strike w:val="0"/>
                <w:color w:val="000000"/>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000000"/>
                <w:sz w:val="21.862459182739258"/>
                <w:szCs w:val="21.862459182739258"/>
                <w:u w:val="none"/>
                <w:shd w:fill="auto" w:val="clear"/>
                <w:vertAlign w:val="baseline"/>
                <w:rtl w:val="0"/>
              </w:rPr>
              <w:t xml:space="preserve">Study 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952392578125" w:right="0" w:firstLine="0"/>
              <w:jc w:val="left"/>
              <w:rPr>
                <w:rFonts w:ascii="Calibri" w:cs="Calibri" w:eastAsia="Calibri" w:hAnsi="Calibri"/>
                <w:b w:val="0"/>
                <w:i w:val="0"/>
                <w:smallCaps w:val="0"/>
                <w:strike w:val="0"/>
                <w:color w:val="000000"/>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000000"/>
                <w:sz w:val="21.862459182739258"/>
                <w:szCs w:val="21.862459182739258"/>
                <w:u w:val="none"/>
                <w:shd w:fill="auto" w:val="clear"/>
                <w:vertAlign w:val="baseline"/>
                <w:rtl w:val="0"/>
              </w:rPr>
              <w:t xml:space="preserve">Year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698486328125" w:right="0" w:firstLine="0"/>
              <w:jc w:val="left"/>
              <w:rPr>
                <w:rFonts w:ascii="Calibri" w:cs="Calibri" w:eastAsia="Calibri" w:hAnsi="Calibri"/>
                <w:b w:val="0"/>
                <w:i w:val="0"/>
                <w:smallCaps w:val="0"/>
                <w:strike w:val="0"/>
                <w:color w:val="000000"/>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000000"/>
                <w:sz w:val="21.862459182739258"/>
                <w:szCs w:val="21.862459182739258"/>
                <w:u w:val="none"/>
                <w:shd w:fill="auto" w:val="clear"/>
                <w:vertAlign w:val="baseline"/>
                <w:rtl w:val="0"/>
              </w:rPr>
              <w:t xml:space="preserve">Semester </w:t>
            </w:r>
          </w:p>
        </w:tc>
      </w:tr>
      <w:tr>
        <w:trPr>
          <w:cantSplit w:val="0"/>
          <w:trHeight w:val="55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284912109375" w:right="0" w:firstLine="0"/>
              <w:jc w:val="left"/>
              <w:rPr>
                <w:rFonts w:ascii="Calibri" w:cs="Calibri" w:eastAsia="Calibri" w:hAnsi="Calibri"/>
                <w:b w:val="0"/>
                <w:i w:val="0"/>
                <w:smallCaps w:val="0"/>
                <w:strike w:val="0"/>
                <w:color w:val="000000"/>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000000"/>
                <w:sz w:val="21.862459182739258"/>
                <w:szCs w:val="21.86245918273925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862459182739258"/>
                <w:szCs w:val="21.86245918273925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862459182739258"/>
                <w:szCs w:val="21.862459182739258"/>
                <w:u w:val="none"/>
                <w:shd w:fill="auto" w:val="clear"/>
                <w:vertAlign w:val="baseline"/>
              </w:rPr>
            </w:pP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9952392578125" w:right="0" w:firstLine="0"/>
        <w:jc w:val="left"/>
        <w:rPr>
          <w:rFonts w:ascii="Calibri" w:cs="Calibri" w:eastAsia="Calibri" w:hAnsi="Calibri"/>
          <w:b w:val="0"/>
          <w:i w:val="0"/>
          <w:smallCaps w:val="0"/>
          <w:strike w:val="0"/>
          <w:color w:val="000000"/>
          <w:sz w:val="21.862459182739258"/>
          <w:szCs w:val="21.862459182739258"/>
          <w:u w:val="none"/>
          <w:shd w:fill="auto" w:val="clear"/>
          <w:vertAlign w:val="baseline"/>
        </w:rPr>
        <w:sectPr>
          <w:pgSz w:h="16840" w:w="11900" w:orient="portrait"/>
          <w:pgMar w:bottom="764.7998046875" w:top="436.002197265625" w:left="1675.1998901367188" w:right="543.20068359375" w:header="0" w:footer="720"/>
          <w:pgNumType w:start="1"/>
        </w:sectPr>
      </w:pPr>
      <w:r w:rsidDel="00000000" w:rsidR="00000000" w:rsidRPr="00000000">
        <w:rPr>
          <w:rFonts w:ascii="Calibri" w:cs="Calibri" w:eastAsia="Calibri" w:hAnsi="Calibri"/>
          <w:b w:val="0"/>
          <w:i w:val="0"/>
          <w:smallCaps w:val="0"/>
          <w:strike w:val="0"/>
          <w:color w:val="000000"/>
          <w:sz w:val="21.862459182739258"/>
          <w:szCs w:val="21.862459182739258"/>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862459182739258"/>
          <w:szCs w:val="21.862459182739258"/>
          <w:u w:val="none"/>
          <w:shd w:fill="auto" w:val="clear"/>
          <w:vertAlign w:val="baseline"/>
        </w:rPr>
      </w:pPr>
      <w:r w:rsidDel="00000000" w:rsidR="00000000" w:rsidRPr="00000000">
        <w:rPr>
          <w:rtl w:val="0"/>
        </w:rPr>
      </w:r>
    </w:p>
    <w:tbl>
      <w:tblPr>
        <w:tblStyle w:val="Table2"/>
        <w:tblW w:w="1862.4000549316406" w:type="dxa"/>
        <w:jc w:val="left"/>
        <w:tblInd w:w="4.57763671875E-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2.4000549316406"/>
        <w:tblGridChange w:id="0">
          <w:tblGrid>
            <w:gridCol w:w="1862.4000549316406"/>
          </w:tblGrid>
        </w:tblGridChange>
      </w:tblGrid>
      <w:tr>
        <w:trPr>
          <w:cantSplit w:val="0"/>
          <w:trHeight w:val="44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8121337890625"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Course type: </w:t>
            </w:r>
          </w:p>
        </w:tc>
      </w:tr>
    </w:tb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000000"/>
          <w:sz w:val="21.862459182739258"/>
          <w:szCs w:val="21.862459182739258"/>
          <w:u w:val="none"/>
          <w:shd w:fill="auto" w:val="clear"/>
          <w:vertAlign w:val="baseline"/>
          <w:rtl w:val="0"/>
        </w:rPr>
        <w:t xml:space="preserve">  </w:t>
      </w:r>
    </w:p>
    <w:tbl>
      <w:tblPr>
        <w:tblStyle w:val="Table3"/>
        <w:tblW w:w="1862.4000549316406" w:type="dxa"/>
        <w:jc w:val="left"/>
        <w:tblInd w:w="4.57763671875E-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2.4000549316406"/>
        <w:tblGridChange w:id="0">
          <w:tblGrid>
            <w:gridCol w:w="1862.4000549316406"/>
          </w:tblGrid>
        </w:tblGridChange>
      </w:tblGrid>
      <w:tr>
        <w:trPr>
          <w:cantSplit w:val="0"/>
          <w:trHeight w:val="44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2923583984375"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University code </w:t>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33349609375" w:line="240" w:lineRule="auto"/>
        <w:ind w:left="0" w:right="0" w:firstLine="0"/>
        <w:jc w:val="left"/>
        <w:rPr>
          <w:rFonts w:ascii="Calibri" w:cs="Calibri" w:eastAsia="Calibri" w:hAnsi="Calibri"/>
          <w:b w:val="0"/>
          <w:i w:val="0"/>
          <w:smallCaps w:val="0"/>
          <w:strike w:val="0"/>
          <w:color w:val="000000"/>
          <w:sz w:val="21.862459182739258"/>
          <w:szCs w:val="21.862459182739258"/>
          <w:u w:val="none"/>
          <w:shd w:fill="auto" w:val="clear"/>
          <w:vertAlign w:val="baseline"/>
        </w:rPr>
        <w:sectPr>
          <w:type w:val="continuous"/>
          <w:pgSz w:h="16840" w:w="11900" w:orient="portrait"/>
          <w:pgMar w:bottom="764.7998046875" w:top="436.002197265625" w:left="1694.3994140625" w:right="7125.543212890625" w:header="0" w:footer="720"/>
          <w:cols w:equalWidth="0" w:num="2">
            <w:col w:space="0" w:w="1560"/>
            <w:col w:space="0" w:w="1560"/>
          </w:cols>
        </w:sectPr>
      </w:pPr>
      <w:r w:rsidDel="00000000" w:rsidR="00000000" w:rsidRPr="00000000">
        <w:rPr>
          <w:rFonts w:ascii="Calibri" w:cs="Calibri" w:eastAsia="Calibri" w:hAnsi="Calibri"/>
          <w:b w:val="0"/>
          <w:i w:val="0"/>
          <w:smallCaps w:val="0"/>
          <w:strike w:val="0"/>
          <w:color w:val="000000"/>
          <w:sz w:val="21.862459182739258"/>
          <w:szCs w:val="21.862459182739258"/>
          <w:u w:val="none"/>
          <w:shd w:fill="auto" w:val="clear"/>
          <w:vertAlign w:val="baseline"/>
          <w:rtl w:val="0"/>
        </w:rPr>
        <w:t xml:space="preserve">Compulsory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862459182739258"/>
          <w:szCs w:val="21.862459182739258"/>
          <w:u w:val="none"/>
          <w:shd w:fill="auto" w:val="clear"/>
          <w:vertAlign w:val="baseline"/>
        </w:rPr>
      </w:pPr>
      <w:r w:rsidDel="00000000" w:rsidR="00000000" w:rsidRPr="00000000">
        <w:rPr>
          <w:rtl w:val="0"/>
        </w:rPr>
      </w:r>
    </w:p>
    <w:tbl>
      <w:tblPr>
        <w:tblStyle w:val="Table4"/>
        <w:tblW w:w="9628.799591064453"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57.6002502441406"/>
        <w:gridCol w:w="1257.5997924804688"/>
        <w:gridCol w:w="1300.7998657226562"/>
        <w:gridCol w:w="1838.4002685546875"/>
        <w:gridCol w:w="1416.0003662109375"/>
        <w:gridCol w:w="1415.999755859375"/>
        <w:gridCol w:w="1142.3992919921875"/>
        <w:tblGridChange w:id="0">
          <w:tblGrid>
            <w:gridCol w:w="1257.6002502441406"/>
            <w:gridCol w:w="1257.5997924804688"/>
            <w:gridCol w:w="1300.7998657226562"/>
            <w:gridCol w:w="1838.4002685546875"/>
            <w:gridCol w:w="1416.0003662109375"/>
            <w:gridCol w:w="1415.999755859375"/>
            <w:gridCol w:w="1142.3992919921875"/>
          </w:tblGrid>
        </w:tblGridChange>
      </w:tblGrid>
      <w:tr>
        <w:trPr>
          <w:cantSplit w:val="0"/>
          <w:trHeight w:val="43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73736572265625" w:firstLine="0"/>
              <w:jc w:val="righ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Lectures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Seminar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Tutorial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4.4818115234375" w:firstLine="0"/>
              <w:jc w:val="righ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Laboratory 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Other 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0318603515625" w:firstLine="0"/>
              <w:jc w:val="righ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Individ. 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8.487548828125" w:firstLine="0"/>
              <w:jc w:val="righ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ECTS </w:t>
            </w:r>
          </w:p>
        </w:tc>
      </w:tr>
      <w:tr>
        <w:trPr>
          <w:cantSplit w:val="0"/>
          <w:trHeight w:val="44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000000"/>
                <w:sz w:val="21.862459182739258"/>
                <w:szCs w:val="21.862459182739258"/>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000000"/>
                <w:sz w:val="21.862459182739258"/>
                <w:szCs w:val="21.86245918273925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000000"/>
                <w:sz w:val="21.862459182739258"/>
                <w:szCs w:val="21.86245918273925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000000"/>
                <w:sz w:val="21.862459182739258"/>
                <w:szCs w:val="21.86245918273925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000000"/>
                <w:sz w:val="21.862459182739258"/>
                <w:szCs w:val="21.862459182739258"/>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000000"/>
                <w:sz w:val="21.862459182739258"/>
                <w:szCs w:val="21.862459182739258"/>
                <w:u w:val="none"/>
                <w:shd w:fill="auto" w:val="clear"/>
                <w:vertAlign w:val="baseline"/>
                <w:rtl w:val="0"/>
              </w:rPr>
              <w:t xml:space="preserve">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000000"/>
                <w:sz w:val="21.862459182739258"/>
                <w:szCs w:val="21.862459182739258"/>
                <w:u w:val="none"/>
                <w:shd w:fill="auto" w:val="clear"/>
                <w:vertAlign w:val="baseline"/>
                <w:rtl w:val="0"/>
              </w:rPr>
              <w:t xml:space="preserve">6 </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9952392578125" w:right="0" w:firstLine="0"/>
        <w:jc w:val="left"/>
        <w:rPr>
          <w:rFonts w:ascii="Calibri" w:cs="Calibri" w:eastAsia="Calibri" w:hAnsi="Calibri"/>
          <w:b w:val="0"/>
          <w:i w:val="0"/>
          <w:smallCaps w:val="0"/>
          <w:strike w:val="0"/>
          <w:color w:val="000000"/>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000000"/>
          <w:sz w:val="21.862459182739258"/>
          <w:szCs w:val="21.862459182739258"/>
          <w:u w:val="none"/>
          <w:shd w:fill="auto" w:val="clear"/>
          <w:vertAlign w:val="baseline"/>
          <w:rtl w:val="0"/>
        </w:rPr>
        <w:t xml:space="preserve">  </w:t>
      </w:r>
    </w:p>
    <w:tbl>
      <w:tblPr>
        <w:tblStyle w:val="Table5"/>
        <w:tblW w:w="9590.399932861328"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30.3999328613281"/>
        <w:gridCol w:w="8160"/>
        <w:tblGridChange w:id="0">
          <w:tblGrid>
            <w:gridCol w:w="1430.3999328613281"/>
            <w:gridCol w:w="8160"/>
          </w:tblGrid>
        </w:tblGridChange>
      </w:tblGrid>
      <w:tr>
        <w:trPr>
          <w:cantSplit w:val="0"/>
          <w:trHeight w:val="44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51315307617188"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Lecturer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9952392578125"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  </w:t>
      </w:r>
    </w:p>
    <w:tbl>
      <w:tblPr>
        <w:tblStyle w:val="Table6"/>
        <w:tblW w:w="9590.399932861328"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30.3999328613281"/>
        <w:gridCol w:w="8160"/>
        <w:tblGridChange w:id="0">
          <w:tblGrid>
            <w:gridCol w:w="1430.3999328613281"/>
            <w:gridCol w:w="8160"/>
          </w:tblGrid>
        </w:tblGridChange>
      </w:tblGrid>
      <w:tr>
        <w:trPr>
          <w:cantSplit w:val="0"/>
          <w:trHeight w:val="44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51315307617188"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Languages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513916015625" w:right="0" w:firstLine="0"/>
              <w:jc w:val="left"/>
              <w:rPr>
                <w:rFonts w:ascii="Calibri" w:cs="Calibri" w:eastAsia="Calibri" w:hAnsi="Calibri"/>
                <w:b w:val="0"/>
                <w:i w:val="0"/>
                <w:smallCaps w:val="0"/>
                <w:strike w:val="0"/>
                <w:color w:val="4c483d"/>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4c483d"/>
                <w:sz w:val="21.862459182739258"/>
                <w:szCs w:val="21.862459182739258"/>
                <w:u w:val="none"/>
                <w:shd w:fill="auto" w:val="clear"/>
                <w:vertAlign w:val="baseline"/>
                <w:rtl w:val="0"/>
              </w:rPr>
              <w:t xml:space="preserve">English </w:t>
            </w:r>
          </w:p>
        </w:tc>
      </w:tr>
    </w:tbl>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9952392578125" w:right="0" w:firstLine="0"/>
        <w:jc w:val="left"/>
        <w:rPr>
          <w:rFonts w:ascii="Calibri" w:cs="Calibri" w:eastAsia="Calibri" w:hAnsi="Calibri"/>
          <w:b w:val="0"/>
          <w:i w:val="0"/>
          <w:smallCaps w:val="0"/>
          <w:strike w:val="0"/>
          <w:color w:val="4c483d"/>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4c483d"/>
          <w:sz w:val="21.862459182739258"/>
          <w:szCs w:val="21.862459182739258"/>
          <w:u w:val="none"/>
          <w:shd w:fill="auto" w:val="clear"/>
          <w:vertAlign w:val="baseline"/>
          <w:rtl w:val="0"/>
        </w:rPr>
        <w:t xml:space="preserve">  </w:t>
      </w:r>
    </w:p>
    <w:tbl>
      <w:tblPr>
        <w:tblStyle w:val="Table7"/>
        <w:tblW w:w="9648.000030517578"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3.999786376953"/>
        <w:gridCol w:w="4824.000244140625"/>
        <w:tblGridChange w:id="0">
          <w:tblGrid>
            <w:gridCol w:w="4823.999786376953"/>
            <w:gridCol w:w="4824.000244140625"/>
          </w:tblGrid>
        </w:tblGridChange>
      </w:tblGrid>
      <w:tr>
        <w:trPr>
          <w:cantSplit w:val="0"/>
          <w:trHeight w:val="39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51315307617188"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PREREQUISITS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240234375"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ОБЯЗАТЕЛЬНЫЕ УСЛОВИЯ </w:t>
            </w:r>
          </w:p>
        </w:tc>
      </w:tr>
      <w:tr>
        <w:trPr>
          <w:cantSplit w:val="0"/>
          <w:trHeight w:val="2995.2005004882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7266502380371" w:lineRule="auto"/>
              <w:ind w:left="124.47311401367188" w:right="51.431884765625" w:hanging="7.507171630859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To be able to follow the course more easily, students  should possess basic knowledge on: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180419921875" w:line="243.38072776794434" w:lineRule="auto"/>
              <w:ind w:left="275.3070068359375" w:right="51.304931640625" w:hanging="152.15866088867188"/>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general management (e.g. Introduction to  management),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1595458984375" w:line="240" w:lineRule="auto"/>
              <w:ind w:left="123.14834594726562"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strategic management,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61962890625" w:line="240" w:lineRule="auto"/>
              <w:ind w:left="123.14834594726562"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organization theory.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63427734375" w:line="243.38072776794434" w:lineRule="auto"/>
              <w:ind w:left="124.47311401367188" w:right="51.46728515625" w:firstLine="11.0400390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Prerequisite for taking part at the exam are  successfully completed obligations within seminars (project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995239257812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p>
    <w:tbl>
      <w:tblPr>
        <w:tblStyle w:val="Table8"/>
        <w:tblW w:w="9648.000030517578"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3.999786376953"/>
        <w:gridCol w:w="4824.000244140625"/>
        <w:tblGridChange w:id="0">
          <w:tblGrid>
            <w:gridCol w:w="4823.999786376953"/>
            <w:gridCol w:w="4824.000244140625"/>
          </w:tblGrid>
        </w:tblGridChange>
      </w:tblGrid>
      <w:tr>
        <w:trPr>
          <w:cantSplit w:val="0"/>
          <w:trHeight w:val="398.3998107910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8121337890625"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CONTENTS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8212890625"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СОДЕРЖАНИЕ </w:t>
            </w:r>
          </w:p>
        </w:tc>
      </w:tr>
      <w:tr>
        <w:trPr>
          <w:cantSplit w:val="0"/>
          <w:trHeight w:val="609.599456787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72679328918457" w:lineRule="auto"/>
              <w:ind w:left="410.6805419921875" w:right="51.71875" w:hanging="275.1673889160156"/>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1. Introduction to project management (project  definition; project goal, scope and 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71929931640625" w:right="0" w:firstLine="0"/>
        <w:jc w:val="left"/>
        <w:rPr>
          <w:rFonts w:ascii="Calibri" w:cs="Calibri" w:eastAsia="Calibri" w:hAnsi="Calibri"/>
          <w:b w:val="0"/>
          <w:i w:val="0"/>
          <w:smallCaps w:val="0"/>
          <w:strike w:val="0"/>
          <w:color w:val="4a66ac"/>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4a66ac"/>
          <w:sz w:val="15.84000015258789"/>
          <w:szCs w:val="15.84000015258789"/>
          <w:u w:val="none"/>
          <w:shd w:fill="auto" w:val="clear"/>
          <w:vertAlign w:val="baseline"/>
          <w:rtl w:val="0"/>
        </w:rPr>
        <w:t xml:space="preserve">MIETC - DOCUMENT VERSION / WORK PACKAGE / TASK - PROJECT MANAGEMENT - [SELECT DATE] 1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0169677734375" w:right="0" w:firstLine="0"/>
        <w:jc w:val="left"/>
        <w:rPr>
          <w:rFonts w:ascii="Calibri" w:cs="Calibri" w:eastAsia="Calibri" w:hAnsi="Calibri"/>
          <w:b w:val="0"/>
          <w:i w:val="0"/>
          <w:smallCaps w:val="0"/>
          <w:strike w:val="0"/>
          <w:color w:val="4a66ac"/>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4a66ac"/>
          <w:sz w:val="15.84000015258789"/>
          <w:szCs w:val="15.84000015258789"/>
          <w:u w:val="none"/>
          <w:shd w:fill="auto" w:val="clear"/>
          <w:vertAlign w:val="baseline"/>
        </w:rPr>
        <w:drawing>
          <wp:inline distB="19050" distT="19050" distL="19050" distR="19050">
            <wp:extent cx="861695" cy="504190"/>
            <wp:effectExtent b="0" l="0" r="0" t="0"/>
            <wp:docPr id="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61695" cy="504190"/>
                    </a:xfrm>
                    <a:prstGeom prst="rect"/>
                    <a:ln/>
                  </pic:spPr>
                </pic:pic>
              </a:graphicData>
            </a:graphic>
          </wp:inline>
        </w:drawing>
      </w:r>
      <w:r w:rsidDel="00000000" w:rsidR="00000000" w:rsidRPr="00000000">
        <w:rPr>
          <w:rFonts w:ascii="Calibri" w:cs="Calibri" w:eastAsia="Calibri" w:hAnsi="Calibri"/>
          <w:b w:val="0"/>
          <w:i w:val="0"/>
          <w:smallCaps w:val="0"/>
          <w:strike w:val="0"/>
          <w:color w:val="4a66ac"/>
          <w:sz w:val="15.84000015258789"/>
          <w:szCs w:val="15.84000015258789"/>
          <w:u w:val="none"/>
          <w:shd w:fill="auto" w:val="clear"/>
          <w:vertAlign w:val="baseline"/>
        </w:rPr>
        <w:drawing>
          <wp:inline distB="19050" distT="19050" distL="19050" distR="19050">
            <wp:extent cx="1897380" cy="541020"/>
            <wp:effectExtent b="0" l="0" r="0" t="0"/>
            <wp:docPr id="7"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1897380" cy="541020"/>
                    </a:xfrm>
                    <a:prstGeom prst="rect"/>
                    <a:ln/>
                  </pic:spPr>
                </pic:pic>
              </a:graphicData>
            </a:graphic>
          </wp:inline>
        </w:drawing>
      </w:r>
      <w:r w:rsidDel="00000000" w:rsidR="00000000" w:rsidRPr="00000000">
        <w:rPr>
          <w:rtl w:val="0"/>
        </w:rPr>
      </w:r>
    </w:p>
    <w:tbl>
      <w:tblPr>
        <w:tblStyle w:val="Table9"/>
        <w:tblW w:w="9648.000030517578"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3.999786376953"/>
        <w:gridCol w:w="4824.000244140625"/>
        <w:tblGridChange w:id="0">
          <w:tblGrid>
            <w:gridCol w:w="4823.999786376953"/>
            <w:gridCol w:w="4824.000244140625"/>
          </w:tblGrid>
        </w:tblGridChange>
      </w:tblGrid>
      <w:tr>
        <w:trPr>
          <w:cantSplit w:val="0"/>
          <w:trHeight w:val="780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410.0181579589844" w:right="51.71875" w:firstLine="7.28637695312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project stakeholders and their roles; project  management definition and areas; personal  characteristics and skills of project managers).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16259765625" w:line="243.38141441345215" w:lineRule="auto"/>
              <w:ind w:left="410.4597473144531" w:right="51.949462890625" w:hanging="281.34979248046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2. Project initiation/conception (initiation process  and project charter).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16455078125" w:line="243.38141441345215" w:lineRule="auto"/>
              <w:ind w:left="408.4724426269531" w:right="51.9390869140625" w:hanging="281.12884521484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3. Project planning (planning the activities, schedule, costs and resources (using MS project); project risk management; project organization,  resource breakdown structure; responsibilities  and competence matrix).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16455078125" w:line="243.38141441345215" w:lineRule="auto"/>
              <w:ind w:left="403.3941650390625" w:right="51.282958984375" w:hanging="282.4537658691406"/>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4. Project team leadership (leadership styles;  teamwork; motivating team members;  communication; conflict resolution).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16259765625" w:line="243.38141441345215" w:lineRule="auto"/>
              <w:ind w:left="410.6805419921875" w:right="51.6162109375" w:hanging="284.2201232910156"/>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5. Project control (control process and areas;  project tracking; schedule control; cost control;  quality control; risk control).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15234375" w:line="243.38072776794434" w:lineRule="auto"/>
              <w:ind w:left="410.6805419921875" w:right="51.934814453125" w:hanging="282.674560546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6. Project closure (completion of work; documentation; administrative closure and team  disbanding).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158447265625" w:line="243.38072776794434" w:lineRule="auto"/>
              <w:ind w:left="415.0965881347656" w:right="51.1962890625" w:hanging="288.19458007812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7. Project management support (project  information system; project office; organizational  rules; project organizational culture).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156494140625" w:line="243.38072776794434" w:lineRule="auto"/>
              <w:ind w:left="403.83575439453125" w:right="51.1932373046875" w:hanging="278.7001037597656"/>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8. Project portfolio management (portfolio  management; strategic plan and projects;  funding strategies and projects).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15234375" w:line="243.38072776794434" w:lineRule="auto"/>
              <w:ind w:left="403.6149597167969" w:right="51.2396240234375" w:hanging="278.7001037597656"/>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9. Assessing project feasibility and economic  viability.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995239257812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p>
    <w:tbl>
      <w:tblPr>
        <w:tblStyle w:val="Table10"/>
        <w:tblW w:w="9643.200225830078"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200225830078"/>
        <w:tblGridChange w:id="0">
          <w:tblGrid>
            <w:gridCol w:w="9643.200225830078"/>
          </w:tblGrid>
        </w:tblGridChange>
      </w:tblGrid>
      <w:tr>
        <w:trPr>
          <w:cantSplit w:val="0"/>
          <w:trHeight w:val="39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51315307617188"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READINGS </w:t>
            </w:r>
          </w:p>
        </w:tc>
      </w:tr>
      <w:tr>
        <w:trPr>
          <w:cantSplit w:val="0"/>
          <w:trHeight w:val="10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6516723632812"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Lock, D. (2013): Project management, 10th edition. Routledge, New York.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26220703125" w:line="308.5715675354004" w:lineRule="auto"/>
              <w:ind w:left="122.26516723632812" w:right="2018.9947509765625"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Stare, A. (2019): Project management. School of Economics and Business, Ljubljana. </w:t>
            </w:r>
            <w:r w:rsidDel="00000000" w:rsidR="00000000" w:rsidRPr="00000000">
              <w:rPr>
                <w:rFonts w:ascii="Century Gothic" w:cs="Century Gothic" w:eastAsia="Century Gothic" w:hAnsi="Century Gothic"/>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Course reading package (selected articles and cases).</w:t>
            </w:r>
          </w:p>
        </w:tc>
      </w:tr>
    </w:tbl>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995239257812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p>
    <w:tbl>
      <w:tblPr>
        <w:tblStyle w:val="Table11"/>
        <w:tblW w:w="9648.000030517578"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3.999786376953"/>
        <w:gridCol w:w="4824.000244140625"/>
        <w:tblGridChange w:id="0">
          <w:tblGrid>
            <w:gridCol w:w="4823.999786376953"/>
            <w:gridCol w:w="4824.000244140625"/>
          </w:tblGrid>
        </w:tblGridChange>
      </w:tblGrid>
      <w:tr>
        <w:trPr>
          <w:cantSplit w:val="0"/>
          <w:trHeight w:val="39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22802734375"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OBJECTIVES AND COMPETENCES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5145263671875"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ЦЕЛИ И КОМПЕТЕНЦИИ </w:t>
            </w:r>
          </w:p>
        </w:tc>
      </w:tr>
      <w:tr>
        <w:trPr>
          <w:cantSplit w:val="0"/>
          <w:trHeight w:val="2433.59939575195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268.0206298828125" w:right="51.56982421875" w:hanging="145.75546264648438"/>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To enable students to understand the background  of various types of projects, the reasons for the  implementation and selection factors.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1575927734375" w:line="245.55367469787598" w:lineRule="auto"/>
              <w:ind w:left="275.3070068359375" w:right="51.240234375" w:hanging="153.04183959960938"/>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To provide students with the knowledge about the  process of managing projects(i.e. project initiation,  planning, implementation, control and closure).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1731567382812" w:line="247.72679328918457" w:lineRule="auto"/>
              <w:ind w:left="273.09906005859375" w:right="111.96044921875" w:hanging="150.83389282226562"/>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To train students to manage less complex projects independently.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71929931640625" w:right="0" w:firstLine="0"/>
        <w:jc w:val="left"/>
        <w:rPr>
          <w:rFonts w:ascii="Calibri" w:cs="Calibri" w:eastAsia="Calibri" w:hAnsi="Calibri"/>
          <w:b w:val="0"/>
          <w:i w:val="0"/>
          <w:smallCaps w:val="0"/>
          <w:strike w:val="0"/>
          <w:color w:val="4a66ac"/>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4a66ac"/>
          <w:sz w:val="15.84000015258789"/>
          <w:szCs w:val="15.84000015258789"/>
          <w:u w:val="none"/>
          <w:shd w:fill="auto" w:val="clear"/>
          <w:vertAlign w:val="baseline"/>
          <w:rtl w:val="0"/>
        </w:rPr>
        <w:t xml:space="preserve">MIETC - DOCUMENT VERSION / WORK PACKAGE / TASK - PROJECT MANAGEMENT - [SELECT DATE] 2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0169677734375" w:right="0" w:firstLine="0"/>
        <w:jc w:val="left"/>
        <w:rPr>
          <w:rFonts w:ascii="Calibri" w:cs="Calibri" w:eastAsia="Calibri" w:hAnsi="Calibri"/>
          <w:b w:val="0"/>
          <w:i w:val="0"/>
          <w:smallCaps w:val="0"/>
          <w:strike w:val="0"/>
          <w:color w:val="4a66ac"/>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4a66ac"/>
          <w:sz w:val="15.84000015258789"/>
          <w:szCs w:val="15.84000015258789"/>
          <w:u w:val="none"/>
          <w:shd w:fill="auto" w:val="clear"/>
          <w:vertAlign w:val="baseline"/>
        </w:rPr>
        <w:drawing>
          <wp:inline distB="19050" distT="19050" distL="19050" distR="19050">
            <wp:extent cx="861695" cy="504190"/>
            <wp:effectExtent b="0" l="0" r="0" t="0"/>
            <wp:docPr id="3"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861695" cy="504190"/>
                    </a:xfrm>
                    <a:prstGeom prst="rect"/>
                    <a:ln/>
                  </pic:spPr>
                </pic:pic>
              </a:graphicData>
            </a:graphic>
          </wp:inline>
        </w:drawing>
      </w:r>
      <w:r w:rsidDel="00000000" w:rsidR="00000000" w:rsidRPr="00000000">
        <w:rPr>
          <w:rFonts w:ascii="Calibri" w:cs="Calibri" w:eastAsia="Calibri" w:hAnsi="Calibri"/>
          <w:b w:val="0"/>
          <w:i w:val="0"/>
          <w:smallCaps w:val="0"/>
          <w:strike w:val="0"/>
          <w:color w:val="4a66ac"/>
          <w:sz w:val="15.84000015258789"/>
          <w:szCs w:val="15.84000015258789"/>
          <w:u w:val="none"/>
          <w:shd w:fill="auto" w:val="clear"/>
          <w:vertAlign w:val="baseline"/>
        </w:rPr>
        <w:drawing>
          <wp:inline distB="19050" distT="19050" distL="19050" distR="19050">
            <wp:extent cx="1897380" cy="541020"/>
            <wp:effectExtent b="0" l="0" r="0" t="0"/>
            <wp:docPr id="2"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897380" cy="541020"/>
                    </a:xfrm>
                    <a:prstGeom prst="rect"/>
                    <a:ln/>
                  </pic:spPr>
                </pic:pic>
              </a:graphicData>
            </a:graphic>
          </wp:inline>
        </w:drawing>
      </w:r>
      <w:r w:rsidDel="00000000" w:rsidR="00000000" w:rsidRPr="00000000">
        <w:rPr>
          <w:rtl w:val="0"/>
        </w:rPr>
      </w:r>
    </w:p>
    <w:tbl>
      <w:tblPr>
        <w:tblStyle w:val="Table12"/>
        <w:tblW w:w="9648.000030517578"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3.999786376953"/>
        <w:gridCol w:w="4824.000244140625"/>
        <w:tblGridChange w:id="0">
          <w:tblGrid>
            <w:gridCol w:w="4823.999786376953"/>
            <w:gridCol w:w="4824.000244140625"/>
          </w:tblGrid>
        </w:tblGridChange>
      </w:tblGrid>
      <w:tr>
        <w:trPr>
          <w:cantSplit w:val="0"/>
          <w:trHeight w:val="284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5036430358887" w:lineRule="auto"/>
              <w:ind w:left="261.8382263183594" w:right="50.819091796875" w:hanging="139.573059082031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To teach students how to use and critically  evaluate the literature in the field of project management, link the acquired knowledge with  current practical problems and enable them for  further research work in the field of project management.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17724609375" w:line="243.38141441345215" w:lineRule="auto"/>
              <w:ind w:left="261.3966369628906" w:right="51.7437744140625" w:hanging="139.131469726562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080001831054688"/>
                <w:szCs w:val="22.08000183105468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To help students implement theoretical concepts  and methodological tools on real-life examples and  become, with some additional work experience,  top experts in the field of project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995239257812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p>
    <w:tbl>
      <w:tblPr>
        <w:tblStyle w:val="Table13"/>
        <w:tblW w:w="9648.000030517578"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3.999786376953"/>
        <w:gridCol w:w="4824.000244140625"/>
        <w:tblGridChange w:id="0">
          <w:tblGrid>
            <w:gridCol w:w="4823.999786376953"/>
            <w:gridCol w:w="4824.000244140625"/>
          </w:tblGrid>
        </w:tblGridChange>
      </w:tblGrid>
      <w:tr>
        <w:trPr>
          <w:cantSplit w:val="0"/>
          <w:trHeight w:val="39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51315307617188"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INTENDED LEARNING OUTCOMES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240234375"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ОЖИДАЕМЫЕ РЕЗУЛЬТАТЫ ОБУЧЕНИЯ </w:t>
            </w:r>
          </w:p>
        </w:tc>
      </w:tr>
      <w:tr>
        <w:trPr>
          <w:cantSplit w:val="0"/>
          <w:trHeight w:val="56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8994293213" w:lineRule="auto"/>
              <w:ind w:left="261.3966369628906" w:right="51.370849609375" w:hanging="138.68988037109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Students will possess an in-depth knowledge on  theoretical concepts and practical examples related to project management. This knowledge  will enable students to understand the discussed  topics and use them in practice in an innovative  way.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15234375" w:line="243.38072776794434" w:lineRule="auto"/>
              <w:ind w:left="261.8382263183594" w:right="51.129150390625" w:hanging="139.131469726562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Students will be able to compare theoretical  concepts of project management with practical  findings in the field and, based on this comparison,  critically evaluate both theory and practice.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158447265625" w:line="243.38072776794434" w:lineRule="auto"/>
              <w:ind w:left="261.3966369628906" w:right="52.05810546875" w:hanging="138.6898803710937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Students will be able to participate in the project  team and work (efficiently and effectively) with  other team members.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156494140625" w:line="243.38072776794434" w:lineRule="auto"/>
              <w:ind w:left="261.3966369628906" w:right="50.997314453125" w:hanging="138.6898803710937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Students will be able to (a) use basic information  technology and didactical equipment, (b) critically  collect and use domestic and foreign literature, (c)  collect, interpret and analyse data, which will  enable them to solve actual problems, and (d)  provide oral and written reports on their work and  proposed solutions.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995239257812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p>
    <w:tbl>
      <w:tblPr>
        <w:tblStyle w:val="Table14"/>
        <w:tblW w:w="9648.000030517578"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3.999786376953"/>
        <w:gridCol w:w="4824.000244140625"/>
        <w:tblGridChange w:id="0">
          <w:tblGrid>
            <w:gridCol w:w="4823.999786376953"/>
            <w:gridCol w:w="4824.000244140625"/>
          </w:tblGrid>
        </w:tblGridChange>
      </w:tblGrid>
      <w:tr>
        <w:trPr>
          <w:cantSplit w:val="0"/>
          <w:trHeight w:val="39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51315307617188"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LEARNING AND TEACHING METHODS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5145263671875"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МЕТОДЫ ОБУЧЕНИЯ И ПРЕПОДАВАНИЯ </w:t>
            </w:r>
          </w:p>
        </w:tc>
      </w:tr>
      <w:tr>
        <w:trPr>
          <w:cantSplit w:val="0"/>
          <w:trHeight w:val="1468.799743652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6.01882934570312" w:right="50.9375" w:hanging="3.09127807617187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Work is organized as classical lectures (50%),  combined with article analyses (5%), case studies  (10%), short videos (5%), active classroom  discussions (10%), and preparation and presentation  of projects (based on real-life business cases)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995239257812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p>
    <w:tbl>
      <w:tblPr>
        <w:tblStyle w:val="Table15"/>
        <w:tblW w:w="9648.000030517578"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3.999786376953"/>
        <w:gridCol w:w="4824.000244140625"/>
        <w:tblGridChange w:id="0">
          <w:tblGrid>
            <w:gridCol w:w="4823.999786376953"/>
            <w:gridCol w:w="4824.000244140625"/>
          </w:tblGrid>
        </w:tblGridChange>
      </w:tblGrid>
      <w:tr>
        <w:trPr>
          <w:cantSplit w:val="0"/>
          <w:trHeight w:val="398.40011596679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61563110351562"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240234375"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ОЦЕНКА </w:t>
            </w:r>
          </w:p>
        </w:tc>
      </w:tr>
      <w:tr>
        <w:trPr>
          <w:cantSplit w:val="0"/>
          <w:trHeight w:val="667.199554443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72679328918457" w:lineRule="auto"/>
              <w:ind w:left="261.3966369628906" w:right="51.9818115234375" w:hanging="138.68988037109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Project preparation and presentation: 40% (linked  to learning outcomes 3 and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71929931640625" w:right="0" w:firstLine="0"/>
        <w:jc w:val="left"/>
        <w:rPr>
          <w:rFonts w:ascii="Calibri" w:cs="Calibri" w:eastAsia="Calibri" w:hAnsi="Calibri"/>
          <w:b w:val="0"/>
          <w:i w:val="0"/>
          <w:smallCaps w:val="0"/>
          <w:strike w:val="0"/>
          <w:color w:val="4a66ac"/>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4a66ac"/>
          <w:sz w:val="15.84000015258789"/>
          <w:szCs w:val="15.84000015258789"/>
          <w:u w:val="none"/>
          <w:shd w:fill="auto" w:val="clear"/>
          <w:vertAlign w:val="baseline"/>
          <w:rtl w:val="0"/>
        </w:rPr>
        <w:t xml:space="preserve">MIETC - DOCUMENT VERSION / WORK PACKAGE / TASK - PROJECT MANAGEMENT - [SELECT DATE] 3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0169677734375" w:right="0" w:firstLine="0"/>
        <w:jc w:val="left"/>
        <w:rPr>
          <w:rFonts w:ascii="Calibri" w:cs="Calibri" w:eastAsia="Calibri" w:hAnsi="Calibri"/>
          <w:b w:val="0"/>
          <w:i w:val="0"/>
          <w:smallCaps w:val="0"/>
          <w:strike w:val="0"/>
          <w:color w:val="4a66ac"/>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4a66ac"/>
          <w:sz w:val="15.84000015258789"/>
          <w:szCs w:val="15.84000015258789"/>
          <w:u w:val="none"/>
          <w:shd w:fill="auto" w:val="clear"/>
          <w:vertAlign w:val="baseline"/>
        </w:rPr>
        <w:drawing>
          <wp:inline distB="19050" distT="19050" distL="19050" distR="19050">
            <wp:extent cx="861695" cy="504190"/>
            <wp:effectExtent b="0" l="0" r="0" t="0"/>
            <wp:docPr id="4"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861695" cy="504190"/>
                    </a:xfrm>
                    <a:prstGeom prst="rect"/>
                    <a:ln/>
                  </pic:spPr>
                </pic:pic>
              </a:graphicData>
            </a:graphic>
          </wp:inline>
        </w:drawing>
      </w:r>
      <w:r w:rsidDel="00000000" w:rsidR="00000000" w:rsidRPr="00000000">
        <w:rPr>
          <w:rFonts w:ascii="Calibri" w:cs="Calibri" w:eastAsia="Calibri" w:hAnsi="Calibri"/>
          <w:b w:val="0"/>
          <w:i w:val="0"/>
          <w:smallCaps w:val="0"/>
          <w:strike w:val="0"/>
          <w:color w:val="4a66ac"/>
          <w:sz w:val="15.84000015258789"/>
          <w:szCs w:val="15.84000015258789"/>
          <w:u w:val="none"/>
          <w:shd w:fill="auto" w:val="clear"/>
          <w:vertAlign w:val="baseline"/>
        </w:rPr>
        <w:drawing>
          <wp:inline distB="19050" distT="19050" distL="19050" distR="19050">
            <wp:extent cx="1897380" cy="541020"/>
            <wp:effectExtent b="0" l="0" r="0" t="0"/>
            <wp:docPr id="1"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897380" cy="541020"/>
                    </a:xfrm>
                    <a:prstGeom prst="rect"/>
                    <a:ln/>
                  </pic:spPr>
                </pic:pic>
              </a:graphicData>
            </a:graphic>
          </wp:inline>
        </w:drawing>
      </w:r>
      <w:r w:rsidDel="00000000" w:rsidR="00000000" w:rsidRPr="00000000">
        <w:rPr>
          <w:rtl w:val="0"/>
        </w:rPr>
      </w:r>
    </w:p>
    <w:tbl>
      <w:tblPr>
        <w:tblStyle w:val="Table16"/>
        <w:tblW w:w="9648.000030517578"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3.999786376953"/>
        <w:gridCol w:w="4824.000244140625"/>
        <w:tblGridChange w:id="0">
          <w:tblGrid>
            <w:gridCol w:w="4823.999786376953"/>
            <w:gridCol w:w="4824.000244140625"/>
          </w:tblGrid>
        </w:tblGridChange>
      </w:tblGrid>
      <w:tr>
        <w:trPr>
          <w:cantSplit w:val="0"/>
          <w:trHeight w:val="3292.79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268.46221923828125" w:right="52.18505859375" w:hanging="145.75546264648438"/>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Written exam: 60% (linked to learning outcomes 1  and 2).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40625" w:line="242.8381633758545" w:lineRule="auto"/>
              <w:ind w:left="116.9659423828125" w:right="50.9552001953125" w:hanging="2.649688720703125"/>
              <w:jc w:val="both"/>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There is zero tolerance for plagiarism at this course.  As part of the process of evaluating all written  reports, they will be verified by an anti-plagiarism  program. The above permissible percentage of  matching, provided that the authors of the literature  and sources used are properly cited, cannot exceed  25%. Sanctions for violators are the withdrawal of all  points for written reports and the prohibition of  admission to the exam in the current academic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995239257812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p>
    <w:tbl>
      <w:tblPr>
        <w:tblStyle w:val="Table17"/>
        <w:tblW w:w="9681.59942626953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81.599426269531"/>
        <w:tblGridChange w:id="0">
          <w:tblGrid>
            <w:gridCol w:w="9681.599426269531"/>
          </w:tblGrid>
        </w:tblGridChange>
      </w:tblGrid>
      <w:tr>
        <w:trPr>
          <w:cantSplit w:val="0"/>
          <w:trHeight w:val="39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51422119140625"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Fonts w:ascii="Calibri" w:cs="Calibri" w:eastAsia="Calibri" w:hAnsi="Calibri"/>
                <w:b w:val="0"/>
                <w:i w:val="0"/>
                <w:smallCaps w:val="0"/>
                <w:strike w:val="0"/>
                <w:color w:val="ffffff"/>
                <w:sz w:val="21.862459182739258"/>
                <w:szCs w:val="21.862459182739258"/>
                <w:u w:val="none"/>
                <w:shd w:fill="auto" w:val="clear"/>
                <w:vertAlign w:val="baseline"/>
                <w:rtl w:val="0"/>
              </w:rPr>
              <w:t xml:space="preserve">LECTURER'S REFERENCES </w:t>
            </w:r>
          </w:p>
        </w:tc>
      </w:tr>
      <w:tr>
        <w:trPr>
          <w:cantSplit w:val="0"/>
          <w:trHeight w:val="39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ffffff"/>
                <w:sz w:val="21.862459182739258"/>
                <w:szCs w:val="21.862459182739258"/>
                <w:u w:val="none"/>
                <w:shd w:fill="auto" w:val="clear"/>
                <w:vertAlign w:val="baseline"/>
              </w:rPr>
            </w:pPr>
            <w:r w:rsidDel="00000000" w:rsidR="00000000" w:rsidRPr="00000000">
              <w:rPr>
                <w:rtl w:val="0"/>
              </w:rPr>
            </w:r>
          </w:p>
        </w:tc>
      </w:tr>
    </w:tb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71929931640625" w:right="0" w:firstLine="0"/>
        <w:jc w:val="left"/>
        <w:rPr>
          <w:rFonts w:ascii="Calibri" w:cs="Calibri" w:eastAsia="Calibri" w:hAnsi="Calibri"/>
          <w:b w:val="0"/>
          <w:i w:val="0"/>
          <w:smallCaps w:val="0"/>
          <w:strike w:val="0"/>
          <w:color w:val="4a66ac"/>
          <w:sz w:val="15.84000015258789"/>
          <w:szCs w:val="15.84000015258789"/>
          <w:u w:val="none"/>
          <w:shd w:fill="auto" w:val="clear"/>
          <w:vertAlign w:val="baseline"/>
        </w:rPr>
      </w:pPr>
      <w:r w:rsidDel="00000000" w:rsidR="00000000" w:rsidRPr="00000000">
        <w:rPr>
          <w:rFonts w:ascii="Calibri" w:cs="Calibri" w:eastAsia="Calibri" w:hAnsi="Calibri"/>
          <w:b w:val="0"/>
          <w:i w:val="0"/>
          <w:smallCaps w:val="0"/>
          <w:strike w:val="0"/>
          <w:color w:val="4a66ac"/>
          <w:sz w:val="15.84000015258789"/>
          <w:szCs w:val="15.84000015258789"/>
          <w:u w:val="none"/>
          <w:shd w:fill="auto" w:val="clear"/>
          <w:vertAlign w:val="baseline"/>
          <w:rtl w:val="0"/>
        </w:rPr>
        <w:t xml:space="preserve">MIETC - DOCUMENT VERSION / WORK PACKAGE / TASK - PROJECT MANAGEMENT - [SELECT DATE] 4 </w:t>
      </w:r>
    </w:p>
    <w:sectPr>
      <w:type w:val="continuous"/>
      <w:pgSz w:h="16840" w:w="11900" w:orient="portrait"/>
      <w:pgMar w:bottom="764.7998046875" w:top="436.002197265625" w:left="1675.1998901367188" w:right="543.20068359375" w:header="0" w:footer="720"/>
      <w:cols w:equalWidth="0" w:num="1">
        <w:col w:space="0" w:w="9681.59942626953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9.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